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4A" w:rsidRPr="003F7E3C" w:rsidRDefault="00BB0A4A" w:rsidP="00BB0A4A">
      <w:pPr>
        <w:jc w:val="center"/>
        <w:rPr>
          <w:rFonts w:ascii="Corbel" w:hAnsi="Corbel" w:cs="Corbel"/>
          <w:sz w:val="22"/>
        </w:rPr>
      </w:pPr>
      <w:r w:rsidRPr="003F7E3C">
        <w:rPr>
          <w:rFonts w:ascii="Corbel" w:hAnsi="Corbel" w:cs="Corbel"/>
          <w:sz w:val="22"/>
        </w:rPr>
        <w:t xml:space="preserve">GOVERNMENT OF </w:t>
      </w:r>
      <w:smartTag w:uri="urn:schemas-microsoft-com:office:smarttags" w:element="place">
        <w:smartTag w:uri="urn:schemas-microsoft-com:office:smarttags" w:element="country-region">
          <w:r w:rsidRPr="003F7E3C">
            <w:rPr>
              <w:rFonts w:ascii="Corbel" w:hAnsi="Corbel" w:cs="Corbel"/>
              <w:sz w:val="22"/>
            </w:rPr>
            <w:t>PAKISTAN</w:t>
          </w:r>
        </w:smartTag>
      </w:smartTag>
    </w:p>
    <w:p w:rsidR="00BB0A4A" w:rsidRPr="003F7E3C" w:rsidRDefault="00BB0A4A" w:rsidP="00BB0A4A">
      <w:pPr>
        <w:jc w:val="center"/>
        <w:rPr>
          <w:sz w:val="22"/>
        </w:rPr>
      </w:pPr>
      <w:r w:rsidRPr="003F7E3C">
        <w:rPr>
          <w:sz w:val="22"/>
        </w:rPr>
        <w:t>PRIME MINISTER’S OFFICE (PUBLIC)</w:t>
      </w:r>
    </w:p>
    <w:p w:rsidR="00BB0A4A" w:rsidRPr="003F7E3C" w:rsidRDefault="00BB0A4A" w:rsidP="00BB0A4A">
      <w:pPr>
        <w:jc w:val="center"/>
        <w:rPr>
          <w:sz w:val="22"/>
        </w:rPr>
      </w:pPr>
      <w:r w:rsidRPr="003F7E3C">
        <w:rPr>
          <w:sz w:val="22"/>
        </w:rPr>
        <w:t>EARTHQUAKE RECONSTRUCTION &amp; REHABILITATION AUTHORITY</w:t>
      </w:r>
    </w:p>
    <w:p w:rsidR="00BB0A4A" w:rsidRPr="003F7E3C" w:rsidRDefault="00BB0A4A" w:rsidP="00BB0A4A">
      <w:pPr>
        <w:jc w:val="center"/>
        <w:rPr>
          <w:sz w:val="22"/>
        </w:rPr>
      </w:pPr>
      <w:r w:rsidRPr="003F7E3C">
        <w:rPr>
          <w:sz w:val="22"/>
        </w:rPr>
        <w:t xml:space="preserve">P.O Box No.2688, </w:t>
      </w:r>
      <w:proofErr w:type="spellStart"/>
      <w:r w:rsidRPr="003F7E3C">
        <w:rPr>
          <w:sz w:val="22"/>
        </w:rPr>
        <w:t>Muree</w:t>
      </w:r>
      <w:proofErr w:type="spellEnd"/>
      <w:r w:rsidRPr="003F7E3C">
        <w:rPr>
          <w:sz w:val="22"/>
        </w:rPr>
        <w:t xml:space="preserve"> Road, Islamabad</w:t>
      </w:r>
    </w:p>
    <w:p w:rsidR="00BB0A4A" w:rsidRDefault="00BB0A4A" w:rsidP="00BB0A4A">
      <w:pPr>
        <w:jc w:val="center"/>
      </w:pPr>
      <w:r>
        <w:t>------</w:t>
      </w:r>
    </w:p>
    <w:p w:rsidR="00BB0A4A" w:rsidRPr="003F7E3C" w:rsidRDefault="00BB0A4A" w:rsidP="00BB0A4A">
      <w:pPr>
        <w:ind w:left="1440" w:hanging="1440"/>
        <w:jc w:val="center"/>
        <w:rPr>
          <w:b/>
          <w:u w:val="single"/>
        </w:rPr>
      </w:pPr>
      <w:r w:rsidRPr="003F7E3C">
        <w:rPr>
          <w:b/>
          <w:u w:val="single"/>
        </w:rPr>
        <w:t>TENDER</w:t>
      </w:r>
    </w:p>
    <w:p w:rsidR="00F17E9A" w:rsidRDefault="00BB0A4A" w:rsidP="0060245D">
      <w:pPr>
        <w:spacing w:line="360" w:lineRule="auto"/>
        <w:ind w:left="-360" w:right="-360" w:firstLine="1080"/>
        <w:jc w:val="both"/>
      </w:pPr>
      <w:r w:rsidRPr="009530CB">
        <w:t xml:space="preserve">Sealed tenders are </w:t>
      </w:r>
      <w:r w:rsidR="00EE490B" w:rsidRPr="009530CB">
        <w:t xml:space="preserve">afresh </w:t>
      </w:r>
      <w:r w:rsidRPr="009530CB">
        <w:t xml:space="preserve">invited from the local reputed firms/suppliers for </w:t>
      </w:r>
      <w:r w:rsidR="00B57DB3">
        <w:t xml:space="preserve">     </w:t>
      </w:r>
      <w:r w:rsidR="00260467">
        <w:t>horticult</w:t>
      </w:r>
      <w:r w:rsidR="00B57DB3">
        <w:t>ure/maintenance of Lawn</w:t>
      </w:r>
      <w:r w:rsidR="00CC0C0D">
        <w:t>/ provision of Misc</w:t>
      </w:r>
      <w:r w:rsidR="000B1BE6">
        <w:t xml:space="preserve"> Items related to maintenance of lawn/horticulture from time to time</w:t>
      </w:r>
      <w:r w:rsidR="00260467">
        <w:t xml:space="preserve"> </w:t>
      </w:r>
      <w:r w:rsidR="000B1BE6">
        <w:t xml:space="preserve">at HQ ERRA </w:t>
      </w:r>
      <w:r w:rsidRPr="009530CB">
        <w:t>on one year contract basis for the period</w:t>
      </w:r>
      <w:r w:rsidR="00B57DB3">
        <w:t xml:space="preserve"> </w:t>
      </w:r>
      <w:r w:rsidR="00CC0C0D">
        <w:t xml:space="preserve">from </w:t>
      </w:r>
      <w:r w:rsidRPr="00052FFE">
        <w:rPr>
          <w:b/>
        </w:rPr>
        <w:t>1</w:t>
      </w:r>
      <w:r w:rsidRPr="00052FFE">
        <w:rPr>
          <w:b/>
          <w:vertAlign w:val="superscript"/>
        </w:rPr>
        <w:t>st</w:t>
      </w:r>
      <w:r w:rsidRPr="00052FFE">
        <w:rPr>
          <w:b/>
        </w:rPr>
        <w:t xml:space="preserve"> July </w:t>
      </w:r>
      <w:r w:rsidR="001266E5">
        <w:rPr>
          <w:b/>
        </w:rPr>
        <w:t xml:space="preserve">2015 </w:t>
      </w:r>
      <w:r w:rsidRPr="00052FFE">
        <w:rPr>
          <w:b/>
        </w:rPr>
        <w:t>to 30</w:t>
      </w:r>
      <w:r w:rsidRPr="00052FFE">
        <w:rPr>
          <w:b/>
          <w:vertAlign w:val="superscript"/>
        </w:rPr>
        <w:t>th</w:t>
      </w:r>
      <w:r w:rsidRPr="00052FFE">
        <w:rPr>
          <w:b/>
        </w:rPr>
        <w:t xml:space="preserve"> June </w:t>
      </w:r>
      <w:r w:rsidR="001266E5">
        <w:rPr>
          <w:b/>
        </w:rPr>
        <w:t>2016</w:t>
      </w:r>
      <w:r w:rsidR="00CC0C0D">
        <w:rPr>
          <w:b/>
        </w:rPr>
        <w:t>,</w:t>
      </w:r>
      <w:r w:rsidR="000B1BE6">
        <w:rPr>
          <w:b/>
        </w:rPr>
        <w:t xml:space="preserve"> </w:t>
      </w:r>
      <w:r w:rsidR="000B1BE6">
        <w:t>extendable for two years with mutual consent</w:t>
      </w:r>
      <w:r w:rsidR="00310232">
        <w:t>.</w:t>
      </w:r>
      <w:r w:rsidR="000B1BE6">
        <w:t xml:space="preserve"> </w:t>
      </w:r>
      <w:r w:rsidR="00310232">
        <w:t>(I</w:t>
      </w:r>
      <w:r w:rsidR="000B1BE6">
        <w:t>ncluding 10% annual increase</w:t>
      </w:r>
      <w:r w:rsidR="00310232">
        <w:t>)</w:t>
      </w:r>
      <w:r w:rsidRPr="009530CB">
        <w:t xml:space="preserve"> </w:t>
      </w:r>
    </w:p>
    <w:p w:rsidR="00260467" w:rsidRPr="009530CB" w:rsidRDefault="00260467" w:rsidP="0060245D">
      <w:pPr>
        <w:spacing w:line="360" w:lineRule="auto"/>
        <w:ind w:left="-360" w:right="-360" w:firstLine="1080"/>
        <w:jc w:val="both"/>
      </w:pPr>
    </w:p>
    <w:p w:rsidR="00BB0A4A" w:rsidRDefault="00BB0A4A" w:rsidP="0060245D">
      <w:pPr>
        <w:spacing w:line="360" w:lineRule="auto"/>
        <w:ind w:left="-360" w:right="-360"/>
        <w:jc w:val="both"/>
      </w:pPr>
      <w:r w:rsidRPr="009530CB">
        <w:t>2.</w:t>
      </w:r>
      <w:r w:rsidRPr="009530CB">
        <w:tab/>
      </w:r>
      <w:r w:rsidR="003F7E3C">
        <w:tab/>
      </w:r>
      <w:r w:rsidRPr="009530CB">
        <w:t xml:space="preserve">The firms /suppliers should be well established with complete business address, telephone numbers, registered under sales tax ordinance (legible and valid copy of sales tax may be attached with the bid) and at least five years experience </w:t>
      </w:r>
      <w:r w:rsidR="00EE490B">
        <w:t xml:space="preserve">of maintenance of lawn/provision of Misc. Items </w:t>
      </w:r>
      <w:r w:rsidRPr="009530CB">
        <w:t>with government offices at Islamabad, without any adverse background.</w:t>
      </w:r>
    </w:p>
    <w:p w:rsidR="00F17E9A" w:rsidRPr="009530CB" w:rsidRDefault="00F17E9A" w:rsidP="00F17E9A">
      <w:pPr>
        <w:spacing w:line="276" w:lineRule="auto"/>
        <w:ind w:left="-360" w:right="-360"/>
        <w:jc w:val="both"/>
      </w:pPr>
    </w:p>
    <w:p w:rsidR="00BB0A4A" w:rsidRDefault="00BB0A4A" w:rsidP="0060245D">
      <w:pPr>
        <w:spacing w:line="360" w:lineRule="auto"/>
        <w:ind w:left="-360" w:right="-360" w:hanging="90"/>
        <w:jc w:val="both"/>
      </w:pPr>
      <w:r w:rsidRPr="009530CB">
        <w:t xml:space="preserve">  3.</w:t>
      </w:r>
      <w:r w:rsidRPr="009530CB">
        <w:tab/>
      </w:r>
      <w:r w:rsidR="003F7E3C">
        <w:tab/>
      </w:r>
      <w:r w:rsidRPr="009530CB">
        <w:t>Bank draft/Pay order of Rs.</w:t>
      </w:r>
      <w:r w:rsidR="00260467">
        <w:t>50</w:t>
      </w:r>
      <w:r w:rsidRPr="009530CB">
        <w:t>,00</w:t>
      </w:r>
      <w:r w:rsidR="006F034F">
        <w:t>0/- in favor of DDO</w:t>
      </w:r>
      <w:r w:rsidR="00EE490B">
        <w:t xml:space="preserve"> (Non-Dev) related to maintenance of lawn etc</w:t>
      </w:r>
      <w:r w:rsidR="006F034F">
        <w:t>, Earthqua</w:t>
      </w:r>
      <w:r w:rsidRPr="009530CB">
        <w:t>k</w:t>
      </w:r>
      <w:r w:rsidR="006F034F">
        <w:t>e</w:t>
      </w:r>
      <w:r w:rsidRPr="009530CB">
        <w:t xml:space="preserve"> Reconstruction &amp; Rehabilitation Authority (ERRA) Prime Minister’s Office (Public), Islamabad should be attached with the tender having one year validity</w:t>
      </w:r>
      <w:r w:rsidR="0082212B">
        <w:t xml:space="preserve"> as bid money</w:t>
      </w:r>
      <w:r w:rsidRPr="009530CB">
        <w:t xml:space="preserve">. </w:t>
      </w:r>
      <w:r w:rsidR="0082212B">
        <w:t xml:space="preserve">Same </w:t>
      </w:r>
      <w:r w:rsidRPr="009530CB">
        <w:t xml:space="preserve">will be returned to </w:t>
      </w:r>
      <w:r w:rsidR="0082212B">
        <w:t xml:space="preserve">unsuccessful </w:t>
      </w:r>
      <w:r w:rsidRPr="009530CB">
        <w:t>bidders</w:t>
      </w:r>
      <w:r w:rsidR="009B2716">
        <w:t>.</w:t>
      </w:r>
      <w:r w:rsidRPr="009530CB">
        <w:t xml:space="preserve"> </w:t>
      </w:r>
      <w:r w:rsidR="009B2716">
        <w:t xml:space="preserve">However, it </w:t>
      </w:r>
      <w:r w:rsidRPr="009530CB">
        <w:t>will be retained in the Authority</w:t>
      </w:r>
      <w:r w:rsidR="009B2716">
        <w:t>’s office</w:t>
      </w:r>
      <w:r w:rsidRPr="009530CB">
        <w:t xml:space="preserve"> as security money till the date of maturity</w:t>
      </w:r>
      <w:r w:rsidR="009B2716">
        <w:t xml:space="preserve"> of contract in case of successful bidder</w:t>
      </w:r>
      <w:r w:rsidRPr="009530CB">
        <w:t>.</w:t>
      </w:r>
    </w:p>
    <w:p w:rsidR="00F17E9A" w:rsidRPr="009530CB" w:rsidRDefault="0060245D" w:rsidP="009B2716">
      <w:pPr>
        <w:spacing w:line="360" w:lineRule="auto"/>
        <w:ind w:left="-360" w:right="-360" w:hanging="90"/>
        <w:jc w:val="both"/>
      </w:pPr>
      <w:r>
        <w:t xml:space="preserve">  </w:t>
      </w:r>
    </w:p>
    <w:p w:rsidR="00BB0A4A" w:rsidRDefault="0060245D" w:rsidP="0060245D">
      <w:pPr>
        <w:spacing w:line="360" w:lineRule="auto"/>
        <w:ind w:left="-360" w:right="-360" w:hanging="90"/>
        <w:jc w:val="both"/>
      </w:pPr>
      <w:r>
        <w:t xml:space="preserve">  </w:t>
      </w:r>
      <w:r w:rsidR="00EE490B">
        <w:t>4</w:t>
      </w:r>
      <w:r w:rsidR="00BB0A4A" w:rsidRPr="009530CB">
        <w:t>.</w:t>
      </w:r>
      <w:r w:rsidR="00BB0A4A" w:rsidRPr="009530CB">
        <w:tab/>
      </w:r>
      <w:r w:rsidR="003F7E3C">
        <w:tab/>
      </w:r>
      <w:r w:rsidR="00BB0A4A" w:rsidRPr="009530CB">
        <w:t>The Competent authority reserves the right to accept (in full or part) or reject the tender without assigning any reason.</w:t>
      </w:r>
    </w:p>
    <w:p w:rsidR="006F034F" w:rsidRPr="009530CB" w:rsidRDefault="006F034F" w:rsidP="0060245D">
      <w:pPr>
        <w:spacing w:line="360" w:lineRule="auto"/>
        <w:ind w:left="-360" w:right="-360" w:hanging="90"/>
        <w:jc w:val="both"/>
      </w:pPr>
    </w:p>
    <w:p w:rsidR="003F7E3C" w:rsidRDefault="00BB0A4A" w:rsidP="0060245D">
      <w:pPr>
        <w:spacing w:line="360" w:lineRule="auto"/>
        <w:ind w:left="-360" w:right="-360" w:hanging="90"/>
        <w:jc w:val="both"/>
      </w:pPr>
      <w:r w:rsidRPr="009530CB">
        <w:t xml:space="preserve">  </w:t>
      </w:r>
      <w:r w:rsidR="00EE490B">
        <w:t>5</w:t>
      </w:r>
      <w:r w:rsidRPr="009530CB">
        <w:t>.</w:t>
      </w:r>
      <w:r w:rsidRPr="009530CB">
        <w:tab/>
      </w:r>
      <w:r w:rsidR="003F7E3C">
        <w:tab/>
      </w:r>
      <w:r w:rsidRPr="009530CB">
        <w:t xml:space="preserve">Tender should reach the Deputy Director (GA) Earthquake Reconstruction &amp; Rehabilitation Authority (ERRA) Prime Minister’s office (Public), P.O Box No.2688, </w:t>
      </w:r>
      <w:proofErr w:type="spellStart"/>
      <w:r w:rsidRPr="009530CB">
        <w:t>Muree</w:t>
      </w:r>
      <w:proofErr w:type="spellEnd"/>
      <w:r w:rsidRPr="009530CB">
        <w:t xml:space="preserve"> Road, Islamabad by </w:t>
      </w:r>
      <w:r>
        <w:rPr>
          <w:b/>
          <w:u w:val="single"/>
        </w:rPr>
        <w:t>11:00</w:t>
      </w:r>
      <w:r w:rsidRPr="0077212D">
        <w:rPr>
          <w:b/>
          <w:u w:val="single"/>
        </w:rPr>
        <w:t>_</w:t>
      </w:r>
      <w:r w:rsidRPr="009530CB">
        <w:t>a.m. on</w:t>
      </w:r>
      <w:r>
        <w:rPr>
          <w:b/>
        </w:rPr>
        <w:t xml:space="preserve"> </w:t>
      </w:r>
      <w:r w:rsidR="00737DED">
        <w:rPr>
          <w:b/>
          <w:u w:val="single"/>
        </w:rPr>
        <w:t>26</w:t>
      </w:r>
      <w:r w:rsidR="00737DED" w:rsidRPr="00737DED">
        <w:rPr>
          <w:b/>
          <w:u w:val="single"/>
          <w:vertAlign w:val="superscript"/>
        </w:rPr>
        <w:t>th</w:t>
      </w:r>
      <w:r w:rsidR="00737DED">
        <w:rPr>
          <w:b/>
          <w:u w:val="single"/>
        </w:rPr>
        <w:t xml:space="preserve"> </w:t>
      </w:r>
      <w:r w:rsidR="001266E5">
        <w:rPr>
          <w:b/>
          <w:u w:val="single"/>
        </w:rPr>
        <w:t xml:space="preserve">June </w:t>
      </w:r>
      <w:r>
        <w:rPr>
          <w:b/>
          <w:u w:val="single"/>
        </w:rPr>
        <w:t>201</w:t>
      </w:r>
      <w:r w:rsidR="001266E5">
        <w:rPr>
          <w:b/>
          <w:u w:val="single"/>
        </w:rPr>
        <w:t>5</w:t>
      </w:r>
      <w:r w:rsidRPr="009530CB">
        <w:t xml:space="preserve">, which would be opened on the same day at </w:t>
      </w:r>
      <w:r>
        <w:rPr>
          <w:b/>
          <w:u w:val="single"/>
        </w:rPr>
        <w:t xml:space="preserve">HQ </w:t>
      </w:r>
      <w:r w:rsidRPr="0077212D">
        <w:rPr>
          <w:b/>
          <w:u w:val="single"/>
        </w:rPr>
        <w:t>ERRA</w:t>
      </w:r>
      <w:r>
        <w:rPr>
          <w:b/>
        </w:rPr>
        <w:t xml:space="preserve"> </w:t>
      </w:r>
      <w:r w:rsidRPr="0077212D">
        <w:t>in</w:t>
      </w:r>
      <w:r w:rsidRPr="009530CB">
        <w:t xml:space="preserve"> the presence of all parties or their agents by the tender evaluating committee. </w:t>
      </w:r>
    </w:p>
    <w:p w:rsidR="0060245D" w:rsidRDefault="0060245D" w:rsidP="00BB0A4A">
      <w:pPr>
        <w:ind w:left="5760"/>
        <w:jc w:val="right"/>
        <w:rPr>
          <w:rFonts w:ascii="Arial" w:hAnsi="Arial"/>
        </w:rPr>
      </w:pPr>
    </w:p>
    <w:p w:rsidR="0060245D" w:rsidRDefault="0060245D" w:rsidP="00BB0A4A">
      <w:pPr>
        <w:ind w:left="5760"/>
        <w:jc w:val="right"/>
        <w:rPr>
          <w:rFonts w:ascii="Arial" w:hAnsi="Arial"/>
        </w:rPr>
      </w:pPr>
    </w:p>
    <w:p w:rsidR="00737DED" w:rsidRDefault="00737DED" w:rsidP="00BB0A4A">
      <w:pPr>
        <w:ind w:left="5760"/>
        <w:jc w:val="right"/>
        <w:rPr>
          <w:rFonts w:ascii="Arial" w:hAnsi="Arial"/>
        </w:rPr>
      </w:pPr>
    </w:p>
    <w:p w:rsidR="00BB0A4A" w:rsidRPr="0060245D" w:rsidRDefault="00BB0A4A" w:rsidP="00BB0A4A">
      <w:pPr>
        <w:ind w:left="5760"/>
        <w:jc w:val="right"/>
        <w:rPr>
          <w:rFonts w:ascii="Arial" w:hAnsi="Arial"/>
          <w:sz w:val="28"/>
        </w:rPr>
      </w:pPr>
      <w:r w:rsidRPr="0060245D">
        <w:rPr>
          <w:rFonts w:ascii="Arial" w:hAnsi="Arial"/>
          <w:sz w:val="28"/>
        </w:rPr>
        <w:t>(</w:t>
      </w:r>
      <w:r w:rsidR="001266E5" w:rsidRPr="0060245D">
        <w:rPr>
          <w:rFonts w:ascii="Arial" w:hAnsi="Arial"/>
          <w:sz w:val="28"/>
        </w:rPr>
        <w:t xml:space="preserve">Col </w:t>
      </w:r>
      <w:proofErr w:type="spellStart"/>
      <w:r w:rsidR="001266E5" w:rsidRPr="0060245D">
        <w:rPr>
          <w:rFonts w:ascii="Arial" w:hAnsi="Arial"/>
          <w:sz w:val="28"/>
        </w:rPr>
        <w:t>Tabassum</w:t>
      </w:r>
      <w:proofErr w:type="spellEnd"/>
      <w:r w:rsidR="001266E5" w:rsidRPr="0060245D">
        <w:rPr>
          <w:rFonts w:ascii="Arial" w:hAnsi="Arial"/>
          <w:sz w:val="28"/>
        </w:rPr>
        <w:t xml:space="preserve"> Aziz</w:t>
      </w:r>
      <w:r w:rsidRPr="0060245D">
        <w:rPr>
          <w:rFonts w:ascii="Arial" w:hAnsi="Arial"/>
          <w:sz w:val="28"/>
        </w:rPr>
        <w:t>)</w:t>
      </w:r>
    </w:p>
    <w:p w:rsidR="00BB0A4A" w:rsidRPr="0060245D" w:rsidRDefault="001266E5" w:rsidP="001266E5">
      <w:pPr>
        <w:ind w:left="720"/>
        <w:jc w:val="right"/>
        <w:rPr>
          <w:rFonts w:ascii="Arial" w:hAnsi="Arial"/>
          <w:sz w:val="28"/>
        </w:rPr>
      </w:pPr>
      <w:r w:rsidRPr="0060245D">
        <w:rPr>
          <w:rFonts w:ascii="Arial" w:hAnsi="Arial"/>
          <w:sz w:val="28"/>
        </w:rPr>
        <w:t xml:space="preserve">DDG </w:t>
      </w:r>
      <w:r w:rsidR="00BB0A4A" w:rsidRPr="0060245D">
        <w:rPr>
          <w:rFonts w:ascii="Arial" w:hAnsi="Arial"/>
          <w:sz w:val="28"/>
        </w:rPr>
        <w:t>(</w:t>
      </w:r>
      <w:proofErr w:type="spellStart"/>
      <w:r w:rsidRPr="0060245D">
        <w:rPr>
          <w:rFonts w:ascii="Arial" w:hAnsi="Arial"/>
          <w:sz w:val="28"/>
        </w:rPr>
        <w:t>Admn</w:t>
      </w:r>
      <w:proofErr w:type="spellEnd"/>
      <w:r w:rsidR="00BB0A4A" w:rsidRPr="0060245D">
        <w:rPr>
          <w:rFonts w:ascii="Arial" w:hAnsi="Arial"/>
          <w:sz w:val="28"/>
        </w:rPr>
        <w:t>)</w:t>
      </w:r>
    </w:p>
    <w:p w:rsidR="00F17E9A" w:rsidRPr="00C947CF" w:rsidRDefault="00BB0A4A" w:rsidP="0022266A">
      <w:pPr>
        <w:ind w:left="7200"/>
        <w:jc w:val="right"/>
      </w:pPr>
      <w:r w:rsidRPr="00C947CF">
        <w:t xml:space="preserve">     </w:t>
      </w:r>
      <w:r w:rsidR="00EE490B">
        <w:t>12</w:t>
      </w:r>
      <w:r w:rsidRPr="00C947CF">
        <w:t>-</w:t>
      </w:r>
      <w:r w:rsidR="001266E5" w:rsidRPr="00C947CF">
        <w:t>06</w:t>
      </w:r>
      <w:r w:rsidRPr="00C947CF">
        <w:t>-</w:t>
      </w:r>
      <w:r w:rsidR="0022266A" w:rsidRPr="00C947CF">
        <w:t>2015</w:t>
      </w:r>
    </w:p>
    <w:p w:rsidR="00B22862" w:rsidRPr="00C947CF" w:rsidRDefault="00B22862" w:rsidP="002A3CEB">
      <w:pPr>
        <w:ind w:left="144"/>
        <w:jc w:val="center"/>
        <w:rPr>
          <w:rFonts w:ascii="Arial" w:hAnsi="Arial" w:cs="Arial"/>
          <w:sz w:val="20"/>
          <w:szCs w:val="22"/>
        </w:rPr>
      </w:pPr>
    </w:p>
    <w:p w:rsidR="00B22862" w:rsidRDefault="00B22862" w:rsidP="002A3CEB">
      <w:pPr>
        <w:ind w:left="144"/>
        <w:jc w:val="center"/>
        <w:rPr>
          <w:rFonts w:ascii="Arial" w:hAnsi="Arial" w:cs="Arial"/>
          <w:sz w:val="22"/>
          <w:szCs w:val="22"/>
        </w:rPr>
      </w:pPr>
    </w:p>
    <w:sectPr w:rsidR="00B22862" w:rsidSect="00B22862">
      <w:pgSz w:w="11907" w:h="16839" w:code="9"/>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08D4"/>
    <w:multiLevelType w:val="hybridMultilevel"/>
    <w:tmpl w:val="BDB8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BB0A4A"/>
    <w:rsid w:val="00065BEC"/>
    <w:rsid w:val="000724B4"/>
    <w:rsid w:val="00085D6C"/>
    <w:rsid w:val="000861E1"/>
    <w:rsid w:val="0008625A"/>
    <w:rsid w:val="000B1BE6"/>
    <w:rsid w:val="000B35EC"/>
    <w:rsid w:val="000F33CE"/>
    <w:rsid w:val="001266E5"/>
    <w:rsid w:val="001312FF"/>
    <w:rsid w:val="0014639B"/>
    <w:rsid w:val="001A2474"/>
    <w:rsid w:val="001D582F"/>
    <w:rsid w:val="0022266A"/>
    <w:rsid w:val="00232718"/>
    <w:rsid w:val="00260467"/>
    <w:rsid w:val="0026476C"/>
    <w:rsid w:val="002A3CEB"/>
    <w:rsid w:val="002E12D4"/>
    <w:rsid w:val="002E3FA3"/>
    <w:rsid w:val="00310232"/>
    <w:rsid w:val="003543EB"/>
    <w:rsid w:val="0036516E"/>
    <w:rsid w:val="00386AFD"/>
    <w:rsid w:val="003A6483"/>
    <w:rsid w:val="003B083E"/>
    <w:rsid w:val="003C653A"/>
    <w:rsid w:val="003E2D02"/>
    <w:rsid w:val="003E3692"/>
    <w:rsid w:val="003F7E3C"/>
    <w:rsid w:val="00465F7D"/>
    <w:rsid w:val="00481C0D"/>
    <w:rsid w:val="004D2EFF"/>
    <w:rsid w:val="004E3C2A"/>
    <w:rsid w:val="0051471E"/>
    <w:rsid w:val="00562457"/>
    <w:rsid w:val="005F6445"/>
    <w:rsid w:val="0060245D"/>
    <w:rsid w:val="0061218E"/>
    <w:rsid w:val="00632D88"/>
    <w:rsid w:val="0063312F"/>
    <w:rsid w:val="00652C62"/>
    <w:rsid w:val="00660440"/>
    <w:rsid w:val="00687FDD"/>
    <w:rsid w:val="006A7A7F"/>
    <w:rsid w:val="006B5500"/>
    <w:rsid w:val="006F034F"/>
    <w:rsid w:val="00727B79"/>
    <w:rsid w:val="007312E2"/>
    <w:rsid w:val="00736216"/>
    <w:rsid w:val="00737DED"/>
    <w:rsid w:val="00773129"/>
    <w:rsid w:val="007940D5"/>
    <w:rsid w:val="007B5483"/>
    <w:rsid w:val="0082150C"/>
    <w:rsid w:val="0082212B"/>
    <w:rsid w:val="00871DF0"/>
    <w:rsid w:val="008B7219"/>
    <w:rsid w:val="00911676"/>
    <w:rsid w:val="00922BE1"/>
    <w:rsid w:val="00972E5E"/>
    <w:rsid w:val="0097500A"/>
    <w:rsid w:val="009B2716"/>
    <w:rsid w:val="00A20726"/>
    <w:rsid w:val="00AF6F35"/>
    <w:rsid w:val="00B20435"/>
    <w:rsid w:val="00B22862"/>
    <w:rsid w:val="00B271BA"/>
    <w:rsid w:val="00B57DB3"/>
    <w:rsid w:val="00B962DF"/>
    <w:rsid w:val="00BB0A4A"/>
    <w:rsid w:val="00BE04F6"/>
    <w:rsid w:val="00C23050"/>
    <w:rsid w:val="00C832CA"/>
    <w:rsid w:val="00C947CF"/>
    <w:rsid w:val="00C970CF"/>
    <w:rsid w:val="00CB229E"/>
    <w:rsid w:val="00CC0C0D"/>
    <w:rsid w:val="00D14C8F"/>
    <w:rsid w:val="00DC5696"/>
    <w:rsid w:val="00E52BD7"/>
    <w:rsid w:val="00E9451F"/>
    <w:rsid w:val="00E95571"/>
    <w:rsid w:val="00EB6E47"/>
    <w:rsid w:val="00EE490B"/>
    <w:rsid w:val="00EF55A1"/>
    <w:rsid w:val="00F110E1"/>
    <w:rsid w:val="00F17E9A"/>
    <w:rsid w:val="00F27754"/>
    <w:rsid w:val="00F73DFA"/>
    <w:rsid w:val="00F74676"/>
    <w:rsid w:val="00F85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A7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C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CharCharChar">
    <w:name w:val="Default Paragraph Font Char Char Char"/>
    <w:aliases w:val="Default Paragraph Font Para Char Char Char Char Char,Default Paragraph Font Para Char Char Cnormal+Arial"/>
    <w:basedOn w:val="Normal"/>
    <w:rsid w:val="002A3CEB"/>
    <w:pPr>
      <w:spacing w:after="160" w:line="240" w:lineRule="exact"/>
      <w:jc w:val="both"/>
    </w:pPr>
    <w:rPr>
      <w:rFonts w:ascii="Arial" w:hAnsi="Arial" w:cs="Arial"/>
      <w:sz w:val="20"/>
      <w:szCs w:val="20"/>
    </w:rPr>
  </w:style>
  <w:style w:type="paragraph" w:styleId="ListParagraph">
    <w:name w:val="List Paragraph"/>
    <w:basedOn w:val="Normal"/>
    <w:uiPriority w:val="34"/>
    <w:qFormat/>
    <w:rsid w:val="003A6483"/>
    <w:pPr>
      <w:ind w:left="720"/>
      <w:contextualSpacing/>
    </w:pPr>
  </w:style>
  <w:style w:type="character" w:customStyle="1" w:styleId="Heading1Char">
    <w:name w:val="Heading 1 Char"/>
    <w:basedOn w:val="DefaultParagraphFont"/>
    <w:link w:val="Heading1"/>
    <w:uiPriority w:val="9"/>
    <w:rsid w:val="006A7A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2D0A-6824-4DE9-89C2-615A4D9F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ERRA</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rana.hamza</dc:creator>
  <cp:keywords/>
  <dc:description/>
  <cp:lastModifiedBy>Shahid Farooq</cp:lastModifiedBy>
  <cp:revision>66</cp:revision>
  <cp:lastPrinted>2015-06-12T05:10:00Z</cp:lastPrinted>
  <dcterms:created xsi:type="dcterms:W3CDTF">2015-06-04T06:26:00Z</dcterms:created>
  <dcterms:modified xsi:type="dcterms:W3CDTF">2015-06-12T05:10:00Z</dcterms:modified>
</cp:coreProperties>
</file>